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1C46F" w14:textId="77777777" w:rsidR="00F95998" w:rsidRDefault="00F95998" w:rsidP="00F95998">
      <w:pPr>
        <w:pStyle w:val="NormalWeb"/>
        <w:spacing w:before="0" w:beforeAutospacing="0" w:after="0" w:afterAutospacing="0"/>
        <w:jc w:val="center"/>
        <w:rPr>
          <w:rFonts w:ascii="Segoe Print" w:hAnsi="Segoe Print"/>
          <w:color w:val="A603AB"/>
          <w:sz w:val="44"/>
          <w:szCs w:val="44"/>
        </w:rPr>
      </w:pPr>
      <w:bookmarkStart w:id="0" w:name="_Hlk519248863"/>
      <w:r>
        <w:rPr>
          <w:rFonts w:ascii="Segoe Print" w:hAnsi="Segoe Print"/>
          <w:color w:val="A603AB"/>
          <w:sz w:val="44"/>
          <w:szCs w:val="44"/>
        </w:rPr>
        <w:t>Dainty Little</w:t>
      </w:r>
    </w:p>
    <w:p w14:paraId="7C49B9D3" w14:textId="77777777" w:rsidR="00F95998" w:rsidRDefault="00F95998" w:rsidP="00F95998">
      <w:pPr>
        <w:pStyle w:val="NormalWeb"/>
        <w:spacing w:before="0" w:beforeAutospacing="0" w:after="0" w:afterAutospacing="0"/>
        <w:jc w:val="center"/>
        <w:rPr>
          <w:rFonts w:ascii="Segoe Print" w:hAnsi="Segoe Print"/>
          <w:color w:val="A603AB"/>
          <w:sz w:val="44"/>
          <w:szCs w:val="44"/>
        </w:rPr>
      </w:pPr>
      <w:r>
        <w:rPr>
          <w:rFonts w:ascii="Segoe Print" w:hAnsi="Segoe Print"/>
          <w:color w:val="A603AB"/>
          <w:sz w:val="44"/>
          <w:szCs w:val="44"/>
        </w:rPr>
        <w:t>Hands</w:t>
      </w:r>
    </w:p>
    <w:p w14:paraId="336ADC3F" w14:textId="380F07A4" w:rsidR="00F95998" w:rsidRDefault="00F95998" w:rsidP="00F95998">
      <w:pPr>
        <w:pStyle w:val="NormalWeb"/>
        <w:spacing w:before="0" w:beforeAutospacing="0" w:after="0" w:afterAutospacing="0"/>
        <w:jc w:val="center"/>
        <w:rPr>
          <w:sz w:val="44"/>
          <w:szCs w:val="44"/>
        </w:rPr>
      </w:pPr>
      <w:r>
        <w:rPr>
          <w:noProof/>
          <w:sz w:val="44"/>
          <w:szCs w:val="44"/>
        </w:rPr>
        <w:drawing>
          <wp:inline distT="0" distB="0" distL="0" distR="0" wp14:anchorId="5F6FB9A4" wp14:editId="7052EB05">
            <wp:extent cx="933450" cy="857250"/>
            <wp:effectExtent l="0" t="0" r="0" b="0"/>
            <wp:docPr id="1" name="Picture 1" descr="thTF7L62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TF7L62A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857250"/>
                    </a:xfrm>
                    <a:prstGeom prst="rect">
                      <a:avLst/>
                    </a:prstGeom>
                    <a:noFill/>
                    <a:ln>
                      <a:noFill/>
                    </a:ln>
                  </pic:spPr>
                </pic:pic>
              </a:graphicData>
            </a:graphic>
          </wp:inline>
        </w:drawing>
      </w:r>
      <w:bookmarkEnd w:id="0"/>
    </w:p>
    <w:p w14:paraId="3590881B" w14:textId="77777777" w:rsidR="000A3C1F" w:rsidRDefault="000A3C1F">
      <w:pPr>
        <w:pStyle w:val="Compact"/>
      </w:pPr>
    </w:p>
    <w:p w14:paraId="04C2554B" w14:textId="77777777" w:rsidR="000A3C1F" w:rsidRPr="00CD5C7D" w:rsidRDefault="000A3C1F">
      <w:pPr>
        <w:rPr>
          <w:rFonts w:ascii="Times New Roman" w:hAnsi="Times New Roman" w:cs="Times New Roman"/>
          <w:sz w:val="28"/>
          <w:szCs w:val="28"/>
        </w:rPr>
      </w:pPr>
    </w:p>
    <w:p w14:paraId="2E4EDDC9" w14:textId="77777777" w:rsidR="000A3C1F" w:rsidRPr="00F95998" w:rsidRDefault="0097210C">
      <w:pPr>
        <w:pStyle w:val="Heading1"/>
        <w:rPr>
          <w:rFonts w:ascii="Segoe UI Emoji" w:hAnsi="Segoe UI Emoji" w:cs="Times New Roman"/>
          <w:color w:val="auto"/>
          <w:sz w:val="22"/>
          <w:szCs w:val="22"/>
        </w:rPr>
      </w:pPr>
      <w:bookmarkStart w:id="1" w:name="information-for-parents-quick-facts"/>
      <w:bookmarkEnd w:id="1"/>
      <w:r w:rsidRPr="00F95998">
        <w:rPr>
          <w:rFonts w:ascii="Segoe UI Emoji" w:hAnsi="Segoe UI Emoji" w:cs="Times New Roman"/>
          <w:color w:val="auto"/>
          <w:sz w:val="22"/>
          <w:szCs w:val="22"/>
        </w:rPr>
        <w:t>Information for Parents: Quick Facts</w:t>
      </w:r>
    </w:p>
    <w:p w14:paraId="229F430F" w14:textId="654FA4B6" w:rsidR="000A3C1F" w:rsidRPr="00F95998" w:rsidRDefault="0097210C">
      <w:pPr>
        <w:numPr>
          <w:ilvl w:val="0"/>
          <w:numId w:val="3"/>
        </w:numPr>
        <w:rPr>
          <w:rFonts w:ascii="Segoe UI Emoji" w:hAnsi="Segoe UI Emoji" w:cs="Times New Roman"/>
          <w:sz w:val="22"/>
          <w:szCs w:val="22"/>
        </w:rPr>
      </w:pPr>
      <w:r w:rsidRPr="00F95998">
        <w:rPr>
          <w:rFonts w:ascii="Segoe UI Emoji" w:hAnsi="Segoe UI Emoji" w:cs="Times New Roman"/>
          <w:sz w:val="22"/>
          <w:szCs w:val="22"/>
        </w:rPr>
        <w:t xml:space="preserve">As of September 2014, the revised Early Years Foundation Stage (EYFS) framework requires all early </w:t>
      </w:r>
      <w:proofErr w:type="gramStart"/>
      <w:r w:rsidRPr="00F95998">
        <w:rPr>
          <w:rFonts w:ascii="Segoe UI Emoji" w:hAnsi="Segoe UI Emoji" w:cs="Times New Roman"/>
          <w:sz w:val="22"/>
          <w:szCs w:val="22"/>
        </w:rPr>
        <w:t>years</w:t>
      </w:r>
      <w:proofErr w:type="gramEnd"/>
      <w:r w:rsidRPr="00F95998">
        <w:rPr>
          <w:rFonts w:ascii="Segoe UI Emoji" w:hAnsi="Segoe UI Emoji" w:cs="Times New Roman"/>
          <w:sz w:val="22"/>
          <w:szCs w:val="22"/>
        </w:rPr>
        <w:t xml:space="preserve"> providers to provide specific information to parents. </w:t>
      </w:r>
    </w:p>
    <w:p w14:paraId="52DC6486" w14:textId="3B6ED107" w:rsidR="000A3C1F" w:rsidRPr="00F95998" w:rsidRDefault="0097210C">
      <w:pPr>
        <w:numPr>
          <w:ilvl w:val="0"/>
          <w:numId w:val="3"/>
        </w:numPr>
        <w:rPr>
          <w:rFonts w:ascii="Segoe UI Emoji" w:hAnsi="Segoe UI Emoji" w:cs="Times New Roman"/>
          <w:sz w:val="22"/>
          <w:szCs w:val="22"/>
        </w:rPr>
      </w:pPr>
      <w:r w:rsidRPr="00F95998">
        <w:rPr>
          <w:rFonts w:ascii="Segoe UI Emoji" w:hAnsi="Segoe UI Emoji" w:cs="Times New Roman"/>
          <w:sz w:val="22"/>
          <w:szCs w:val="22"/>
        </w:rPr>
        <w:t xml:space="preserve">The EYFS framework states that all providers must obtain and record specific information for each child in their care. </w:t>
      </w:r>
    </w:p>
    <w:p w14:paraId="6C094CDB" w14:textId="6A1F36D0" w:rsidR="000A3C1F" w:rsidRPr="00F95998" w:rsidRDefault="0097210C">
      <w:pPr>
        <w:numPr>
          <w:ilvl w:val="0"/>
          <w:numId w:val="3"/>
        </w:numPr>
        <w:rPr>
          <w:rFonts w:ascii="Segoe UI Emoji" w:hAnsi="Segoe UI Emoji" w:cs="Times New Roman"/>
          <w:sz w:val="22"/>
          <w:szCs w:val="22"/>
        </w:rPr>
      </w:pPr>
      <w:r w:rsidRPr="00F95998">
        <w:rPr>
          <w:rFonts w:ascii="Segoe UI Emoji" w:hAnsi="Segoe UI Emoji" w:cs="Times New Roman"/>
          <w:sz w:val="22"/>
          <w:szCs w:val="22"/>
        </w:rPr>
        <w:t xml:space="preserve">Providers must enable a two-way flow of information with parents, and between providers if a child is attending more than one provision. </w:t>
      </w:r>
      <w:hyperlink r:id="rId8" w:anchor="DCAM-2858411"/>
    </w:p>
    <w:p w14:paraId="3BD66824" w14:textId="4A86B60F" w:rsidR="000A3C1F" w:rsidRPr="00F95998" w:rsidRDefault="0097210C">
      <w:pPr>
        <w:numPr>
          <w:ilvl w:val="0"/>
          <w:numId w:val="3"/>
        </w:numPr>
        <w:rPr>
          <w:rFonts w:ascii="Segoe UI Emoji" w:hAnsi="Segoe UI Emoji" w:cs="Times New Roman"/>
          <w:sz w:val="22"/>
          <w:szCs w:val="22"/>
        </w:rPr>
      </w:pPr>
      <w:r w:rsidRPr="00F95998">
        <w:rPr>
          <w:rFonts w:ascii="Segoe UI Emoji" w:hAnsi="Segoe UI Emoji" w:cs="Times New Roman"/>
          <w:sz w:val="22"/>
          <w:szCs w:val="22"/>
        </w:rPr>
        <w:t xml:space="preserve">Providers must ensure that all staff are aware of the need to maintain privacy and confidentiality. </w:t>
      </w:r>
    </w:p>
    <w:p w14:paraId="2B660D36" w14:textId="2D0337E4" w:rsidR="000A3C1F" w:rsidRPr="00F95998" w:rsidRDefault="0097210C">
      <w:pPr>
        <w:numPr>
          <w:ilvl w:val="0"/>
          <w:numId w:val="3"/>
        </w:numPr>
        <w:rPr>
          <w:rFonts w:ascii="Segoe UI Emoji" w:hAnsi="Segoe UI Emoji" w:cs="Times New Roman"/>
          <w:sz w:val="22"/>
          <w:szCs w:val="22"/>
        </w:rPr>
      </w:pPr>
      <w:r w:rsidRPr="00F95998">
        <w:rPr>
          <w:rFonts w:ascii="Segoe UI Emoji" w:hAnsi="Segoe UI Emoji" w:cs="Times New Roman"/>
          <w:sz w:val="22"/>
          <w:szCs w:val="22"/>
        </w:rPr>
        <w:t xml:space="preserve">Parents must be given access to all written records about their children except in exceptional cases where data protection laws stipulate it is against the best interests of the child to do so. </w:t>
      </w:r>
    </w:p>
    <w:p w14:paraId="0515AC2F" w14:textId="6F83E284" w:rsidR="000A3C1F" w:rsidRPr="00F95998" w:rsidRDefault="0097210C">
      <w:pPr>
        <w:numPr>
          <w:ilvl w:val="0"/>
          <w:numId w:val="3"/>
        </w:numPr>
        <w:rPr>
          <w:rFonts w:ascii="Segoe UI Emoji" w:hAnsi="Segoe UI Emoji" w:cs="Times New Roman"/>
          <w:sz w:val="22"/>
          <w:szCs w:val="22"/>
        </w:rPr>
      </w:pPr>
      <w:r w:rsidRPr="00F95998">
        <w:rPr>
          <w:rFonts w:ascii="Segoe UI Emoji" w:hAnsi="Segoe UI Emoji" w:cs="Times New Roman"/>
          <w:sz w:val="22"/>
          <w:szCs w:val="22"/>
        </w:rPr>
        <w:t xml:space="preserve">Registered providers must put in place a written procedure for dealing with concerns and complaints from parents and keep a written record of complaints and their outcome. </w:t>
      </w:r>
      <w:hyperlink r:id="rId9" w:anchor="DCAM-2858417">
        <w:bookmarkStart w:id="2" w:name="_GoBack"/>
        <w:bookmarkEnd w:id="2"/>
        <w:r w:rsidRPr="00F95998">
          <w:rPr>
            <w:rFonts w:ascii="Segoe UI Emoji" w:hAnsi="Segoe UI Emoji" w:cs="Times New Roman"/>
            <w:sz w:val="22"/>
            <w:szCs w:val="22"/>
          </w:rPr>
          <w:t>s</w:t>
        </w:r>
      </w:hyperlink>
    </w:p>
    <w:p w14:paraId="2B7B3934" w14:textId="77777777" w:rsidR="000A3C1F" w:rsidRPr="00F95998" w:rsidRDefault="000A3C1F">
      <w:pPr>
        <w:pStyle w:val="BodyText"/>
        <w:rPr>
          <w:rFonts w:ascii="Segoe UI Emoji" w:hAnsi="Segoe UI Emoji" w:cs="Times New Roman"/>
          <w:sz w:val="22"/>
          <w:szCs w:val="22"/>
        </w:rPr>
      </w:pPr>
    </w:p>
    <w:sectPr w:rsidR="000A3C1F" w:rsidRPr="00F9599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3EE94" w14:textId="77777777" w:rsidR="00C359B1" w:rsidRDefault="00C359B1">
      <w:pPr>
        <w:spacing w:before="0" w:after="0"/>
      </w:pPr>
      <w:r>
        <w:separator/>
      </w:r>
    </w:p>
  </w:endnote>
  <w:endnote w:type="continuationSeparator" w:id="0">
    <w:p w14:paraId="4B47E4F2" w14:textId="77777777" w:rsidR="00C359B1" w:rsidRDefault="00C359B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34B91" w14:textId="77777777" w:rsidR="00C359B1" w:rsidRDefault="00C359B1">
      <w:r>
        <w:separator/>
      </w:r>
    </w:p>
  </w:footnote>
  <w:footnote w:type="continuationSeparator" w:id="0">
    <w:p w14:paraId="286E49F0" w14:textId="77777777" w:rsidR="00C359B1" w:rsidRDefault="00C35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17F69BA"/>
    <w:multiLevelType w:val="multilevel"/>
    <w:tmpl w:val="99B6483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3FC63229"/>
    <w:multiLevelType w:val="multilevel"/>
    <w:tmpl w:val="3FE6BE0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4F25ADCF"/>
    <w:multiLevelType w:val="multilevel"/>
    <w:tmpl w:val="386C070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A3C1F"/>
    <w:rsid w:val="00396F4D"/>
    <w:rsid w:val="00471F65"/>
    <w:rsid w:val="004E29B3"/>
    <w:rsid w:val="00590D07"/>
    <w:rsid w:val="00784D58"/>
    <w:rsid w:val="008D6863"/>
    <w:rsid w:val="0097210C"/>
    <w:rsid w:val="00AD5FDB"/>
    <w:rsid w:val="00B86B75"/>
    <w:rsid w:val="00BC48D5"/>
    <w:rsid w:val="00C359B1"/>
    <w:rsid w:val="00C36279"/>
    <w:rsid w:val="00CD5C7D"/>
    <w:rsid w:val="00E315A3"/>
    <w:rsid w:val="00EB70E6"/>
    <w:rsid w:val="00F9599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FB906"/>
  <w15:docId w15:val="{EFDB0CE6-A59E-4D5F-877A-EE657496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BalloonText">
    <w:name w:val="Balloon Text"/>
    <w:basedOn w:val="Normal"/>
    <w:link w:val="BalloonTextChar"/>
    <w:semiHidden/>
    <w:unhideWhenUsed/>
    <w:rsid w:val="00CD5C7D"/>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CD5C7D"/>
    <w:rPr>
      <w:rFonts w:ascii="Segoe UI" w:hAnsi="Segoe UI" w:cs="Segoe UI"/>
      <w:sz w:val="18"/>
      <w:szCs w:val="18"/>
    </w:rPr>
  </w:style>
  <w:style w:type="paragraph" w:styleId="NormalWeb">
    <w:name w:val="Normal (Web)"/>
    <w:basedOn w:val="Normal"/>
    <w:uiPriority w:val="99"/>
    <w:semiHidden/>
    <w:unhideWhenUsed/>
    <w:rsid w:val="00F95998"/>
    <w:pPr>
      <w:spacing w:before="100" w:beforeAutospacing="1" w:after="100" w:afterAutospacing="1"/>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59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t2dot.croneri.co.uk/topics/information-parents/indepth?topic=4101&amp;section=407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t2dot.croneri.co.uk/topics/information-parents/indepth?topic=4101&amp;section=40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8</cp:revision>
  <cp:lastPrinted>2019-08-13T10:06:00Z</cp:lastPrinted>
  <dcterms:created xsi:type="dcterms:W3CDTF">2017-03-28T14:29:00Z</dcterms:created>
  <dcterms:modified xsi:type="dcterms:W3CDTF">2019-08-13T10:06:00Z</dcterms:modified>
</cp:coreProperties>
</file>